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39" w:rsidRDefault="00A80939" w:rsidP="00A80939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A80939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A80939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A80939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A80939" w:rsidRPr="00A80939" w:rsidRDefault="00A80939" w:rsidP="00A80939">
      <w:pPr>
        <w:spacing w:after="120" w:line="360" w:lineRule="auto"/>
        <w:ind w:left="360"/>
        <w:rPr>
          <w:color w:val="44546A" w:themeColor="text2"/>
          <w:sz w:val="18"/>
          <w:szCs w:val="18"/>
        </w:rPr>
      </w:pPr>
      <w:r w:rsidRPr="00A80939"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E524DB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E524DB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220684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220684" w:rsidRPr="00E6326A" w:rsidRDefault="00220684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0B094000" wp14:editId="7CE8E3F6">
                  <wp:extent cx="4613048" cy="375285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74" b="28766"/>
                          <a:stretch/>
                        </pic:blipFill>
                        <pic:spPr bwMode="auto">
                          <a:xfrm>
                            <a:off x="0" y="0"/>
                            <a:ext cx="4662281" cy="3792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8C00D4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430640188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 w:rsidR="008C00D4">
              <w:rPr>
                <w:sz w:val="24"/>
                <w:szCs w:val="24"/>
              </w:rPr>
              <w:t xml:space="preserve"> </w:t>
            </w:r>
            <w:permEnd w:id="430640188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312768967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312768967"/>
          </w:p>
          <w:p w:rsidR="00CF1D0F" w:rsidRPr="00CF1D0F" w:rsidRDefault="00CF1D0F" w:rsidP="00CF1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275464649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</w:t>
            </w:r>
            <w:r w:rsidR="008C00D4" w:rsidRPr="008C00D4">
              <w:rPr>
                <w:rFonts w:asciiTheme="minorHAnsi" w:hAnsiTheme="minorHAnsi" w:cstheme="minorHAnsi"/>
                <w:b w:val="0"/>
              </w:rPr>
              <w:t xml:space="preserve">     </w:t>
            </w:r>
            <w:r w:rsidR="008C00D4"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275464649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436581738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436581738"/>
            <w:r w:rsidRPr="00CF1D0F">
              <w:rPr>
                <w:b w:val="0"/>
                <w:sz w:val="24"/>
                <w:szCs w:val="24"/>
              </w:rPr>
              <w:t>/</w:t>
            </w:r>
            <w:permStart w:id="808919106" w:edGrp="everyone"/>
            <w:r w:rsidRPr="008C00D4">
              <w:rPr>
                <w:b w:val="0"/>
              </w:rPr>
              <w:t xml:space="preserve">     </w:t>
            </w:r>
            <w:permEnd w:id="808919106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220684" w:rsidRPr="005B4949" w:rsidRDefault="00220684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1891137216" w:edGrp="everyone"/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20684" w:rsidRPr="008C00D4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ermEnd w:id="1891137216"/>
          <w:p w:rsidR="00220684" w:rsidRPr="0014500F" w:rsidRDefault="00220684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220684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220684" w:rsidRPr="0051043B" w:rsidRDefault="00220684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258363400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258363400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2042312400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2042312400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381899384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381899384"/>
          </w:p>
          <w:p w:rsidR="0022068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57110101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57110101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608532598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608532598"/>
          </w:p>
        </w:tc>
      </w:tr>
      <w:tr w:rsidR="00220684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  <w:permStart w:id="1203654649" w:edGrp="everyone"/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 w:rsidR="00220684" w:rsidRDefault="00220684" w:rsidP="00FF710C">
            <w:pPr>
              <w:rPr>
                <w:b w:val="0"/>
                <w:noProof/>
                <w:lang w:eastAsia="fr-FR"/>
              </w:rPr>
            </w:pPr>
          </w:p>
          <w:permEnd w:id="1203654649"/>
          <w:p w:rsidR="00220684" w:rsidRDefault="00220684" w:rsidP="00986475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B54E8A" w:rsidRDefault="00986475" w:rsidP="00B54E8A">
      <w:pPr>
        <w:pStyle w:val="Lgende"/>
        <w:rPr>
          <w:i w:val="0"/>
          <w:iCs w:val="0"/>
        </w:rPr>
      </w:pPr>
      <w:r>
        <w:t xml:space="preserve">Photo  </w:t>
      </w:r>
      <w:r w:rsidR="0051179A">
        <w:rPr>
          <w:noProof/>
        </w:rPr>
        <w:fldChar w:fldCharType="begin"/>
      </w:r>
      <w:r w:rsidR="0051179A">
        <w:rPr>
          <w:noProof/>
        </w:rPr>
        <w:instrText xml:space="preserve"> SEQ Photo_ \* ARABIC </w:instrText>
      </w:r>
      <w:r w:rsidR="0051179A">
        <w:rPr>
          <w:noProof/>
        </w:rPr>
        <w:fldChar w:fldCharType="separate"/>
      </w:r>
      <w:r w:rsidR="0066239D">
        <w:rPr>
          <w:noProof/>
        </w:rPr>
        <w:t>4</w:t>
      </w:r>
      <w:r w:rsidR="0051179A">
        <w:rPr>
          <w:noProof/>
        </w:rPr>
        <w:fldChar w:fldCharType="end"/>
      </w:r>
      <w:r>
        <w:t xml:space="preserve">. </w:t>
      </w:r>
      <w:r w:rsidRPr="00ED32C9">
        <w:t>« C’est tellement mystérieux, le pays des larmes ? ». Le Petit Prince, Antoine de Saint-Exupéry.</w:t>
      </w:r>
      <w:r>
        <w:t xml:space="preserve"> </w:t>
      </w:r>
      <w:r w:rsidR="00B54E8A">
        <w:br w:type="page"/>
      </w:r>
    </w:p>
    <w:p w:rsidR="00B54E8A" w:rsidRDefault="00B54E8A" w:rsidP="00986475">
      <w:pPr>
        <w:pStyle w:val="Lgende"/>
        <w:rPr>
          <w:i w:val="0"/>
          <w:iCs w:val="0"/>
        </w:rPr>
        <w:sectPr w:rsidR="00B54E8A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4E8A" w:rsidRPr="003E7715" w:rsidRDefault="00B54E8A" w:rsidP="00B54E8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B54E8A" w:rsidRPr="003E7715" w:rsidRDefault="00B54E8A" w:rsidP="00B54E8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B54E8A" w:rsidRPr="003E7715" w:rsidRDefault="00B54E8A" w:rsidP="00B54E8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B54E8A" w:rsidRPr="003E7715" w:rsidRDefault="00B54E8A" w:rsidP="00B54E8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Vous pouvez accéder aux données vous concernant, les rectifier, demande</w:t>
      </w:r>
      <w:bookmarkStart w:id="0" w:name="_GoBack"/>
      <w:bookmarkEnd w:id="0"/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B54E8A" w:rsidRPr="00237669" w:rsidRDefault="00B54E8A" w:rsidP="00B54E8A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220684" w:rsidRDefault="00220684" w:rsidP="00986475">
      <w:pPr>
        <w:pStyle w:val="Lgende"/>
        <w:rPr>
          <w:i w:val="0"/>
          <w:iCs w:val="0"/>
        </w:rPr>
      </w:pPr>
    </w:p>
    <w:sectPr w:rsidR="00220684" w:rsidSect="00B54E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9A" w:rsidRDefault="0051179A" w:rsidP="003D1E87">
      <w:r>
        <w:separator/>
      </w:r>
    </w:p>
  </w:endnote>
  <w:endnote w:type="continuationSeparator" w:id="0">
    <w:p w:rsidR="0051179A" w:rsidRDefault="0051179A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E524DB" w:rsidP="00E524DB">
    <w:pPr>
      <w:pStyle w:val="Pieddepage"/>
      <w:rPr>
        <w:rFonts w:ascii="Asap" w:hAnsi="Asap"/>
        <w:b/>
        <w:color w:val="EA5357"/>
      </w:rPr>
    </w:pP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0224" behindDoc="0" locked="0" layoutInCell="1" allowOverlap="1" wp14:anchorId="2777AB23" wp14:editId="34ED3528">
          <wp:simplePos x="0" y="0"/>
          <wp:positionH relativeFrom="margin">
            <wp:posOffset>319405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51AD7995" wp14:editId="071E296A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B278AA5" wp14:editId="26FEAC31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1" locked="0" layoutInCell="1" allowOverlap="1" wp14:anchorId="2F283384" wp14:editId="344D2113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0DFAB2BE" wp14:editId="65A7D885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E524DB" w:rsidP="00E524DB">
    <w:pPr>
      <w:pStyle w:val="Pieddepage"/>
      <w:rPr>
        <w:rFonts w:ascii="Asap" w:hAnsi="Asap"/>
        <w:b/>
        <w:color w:val="EA5357"/>
      </w:rPr>
    </w:pPr>
    <w:r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8738235</wp:posOffset>
          </wp:positionH>
          <wp:positionV relativeFrom="page">
            <wp:posOffset>6838950</wp:posOffset>
          </wp:positionV>
          <wp:extent cx="1030210" cy="55245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7A090982" wp14:editId="47BEBB09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B1A1704" wp14:editId="32F1F0FC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06B6C932" wp14:editId="2D5127E1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3296" behindDoc="1" locked="0" layoutInCell="1" allowOverlap="1" wp14:anchorId="57550D27" wp14:editId="74E683BB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6368" behindDoc="0" locked="0" layoutInCell="1" allowOverlap="1" wp14:anchorId="4A5892B8" wp14:editId="43018B5D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9A" w:rsidRDefault="0051179A" w:rsidP="003D1E87">
      <w:r>
        <w:separator/>
      </w:r>
    </w:p>
  </w:footnote>
  <w:footnote w:type="continuationSeparator" w:id="0">
    <w:p w:rsidR="0051179A" w:rsidRDefault="0051179A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594"/>
    <w:rsid w:val="002A1834"/>
    <w:rsid w:val="002A2062"/>
    <w:rsid w:val="002B14C1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179A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48C8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8F7D24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3501E"/>
    <w:rsid w:val="00A6018A"/>
    <w:rsid w:val="00A80939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54E8A"/>
    <w:rsid w:val="00B87E58"/>
    <w:rsid w:val="00B94200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0A11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24D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EF0FB6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BE80-3D4F-4283-9EBE-4C0272F4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426</Words>
  <Characters>2345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8</cp:revision>
  <cp:lastPrinted>2020-04-07T10:20:00Z</cp:lastPrinted>
  <dcterms:created xsi:type="dcterms:W3CDTF">2020-04-08T11:15:00Z</dcterms:created>
  <dcterms:modified xsi:type="dcterms:W3CDTF">2020-05-07T10:14:00Z</dcterms:modified>
</cp:coreProperties>
</file>